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70" w:type="dxa"/>
        <w:tblLayout w:type="fixed"/>
        <w:tblLook w:val="01E0"/>
      </w:tblPr>
      <w:tblGrid>
        <w:gridCol w:w="10636"/>
        <w:gridCol w:w="3934"/>
      </w:tblGrid>
      <w:tr w:rsidR="00E81372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81372" w:rsidRDefault="00E81372">
            <w:pPr>
              <w:spacing w:line="1" w:lineRule="auto"/>
            </w:pPr>
          </w:p>
        </w:tc>
        <w:tc>
          <w:tcPr>
            <w:tcW w:w="393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934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4"/>
            </w:tblGrid>
            <w:tr w:rsidR="00E81372">
              <w:tc>
                <w:tcPr>
                  <w:tcW w:w="3934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E81372" w:rsidRDefault="000B1F05">
                  <w:r>
                    <w:rPr>
                      <w:color w:val="000000"/>
                      <w:sz w:val="24"/>
                      <w:szCs w:val="24"/>
                    </w:rPr>
                    <w:t>Приложение 1</w:t>
                  </w:r>
                </w:p>
                <w:p w:rsidR="00E81372" w:rsidRDefault="000B1F05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E81372" w:rsidRDefault="000B1F05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E81372" w:rsidRDefault="000B1F05" w:rsidP="002C2EFA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2C2EFA">
                    <w:rPr>
                      <w:color w:val="000000"/>
                      <w:sz w:val="24"/>
                      <w:szCs w:val="24"/>
                    </w:rPr>
                    <w:t xml:space="preserve">29 ноября 224 года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№ </w:t>
                  </w:r>
                  <w:r w:rsidR="002C2EFA">
                    <w:rPr>
                      <w:color w:val="000000"/>
                      <w:sz w:val="24"/>
                      <w:szCs w:val="24"/>
                    </w:rPr>
                    <w:t>60-563</w:t>
                  </w:r>
                </w:p>
              </w:tc>
            </w:tr>
          </w:tbl>
          <w:p w:rsidR="00E81372" w:rsidRDefault="00E81372">
            <w:pPr>
              <w:spacing w:line="1" w:lineRule="auto"/>
            </w:pPr>
          </w:p>
        </w:tc>
      </w:tr>
    </w:tbl>
    <w:p w:rsidR="00E81372" w:rsidRDefault="00E81372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E81372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E81372" w:rsidRDefault="000B1F05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Поступление доходов в бюджет муниципального образования «Город Саратов»</w:t>
            </w:r>
          </w:p>
          <w:p w:rsidR="00E81372" w:rsidRDefault="000B1F05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2024 год и на плановый период 2025 и 2026 годов</w:t>
            </w:r>
          </w:p>
        </w:tc>
      </w:tr>
    </w:tbl>
    <w:p w:rsidR="00E81372" w:rsidRDefault="00E81372">
      <w:pPr>
        <w:rPr>
          <w:vanish/>
        </w:rPr>
      </w:pPr>
    </w:p>
    <w:tbl>
      <w:tblPr>
        <w:tblOverlap w:val="never"/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E81372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E81372" w:rsidRDefault="000B1F05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E81372" w:rsidRDefault="00E81372">
      <w:pPr>
        <w:rPr>
          <w:vanish/>
        </w:rPr>
      </w:pPr>
      <w:bookmarkStart w:id="0" w:name="__bookmark_1"/>
      <w:bookmarkEnd w:id="0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834"/>
        <w:gridCol w:w="6637"/>
        <w:gridCol w:w="1700"/>
        <w:gridCol w:w="1700"/>
        <w:gridCol w:w="1700"/>
      </w:tblGrid>
      <w:tr w:rsidR="00E81372">
        <w:trPr>
          <w:tblHeader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277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74"/>
            </w:tblGrid>
            <w:tr w:rsidR="00E81372">
              <w:trPr>
                <w:jc w:val="center"/>
              </w:trPr>
              <w:tc>
                <w:tcPr>
                  <w:tcW w:w="27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81372" w:rsidRDefault="000B1F0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Код</w:t>
                  </w:r>
                </w:p>
              </w:tc>
            </w:tr>
          </w:tbl>
          <w:p w:rsidR="00E81372" w:rsidRDefault="00E81372">
            <w:pPr>
              <w:spacing w:line="1" w:lineRule="auto"/>
            </w:pPr>
          </w:p>
        </w:tc>
        <w:tc>
          <w:tcPr>
            <w:tcW w:w="663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81372" w:rsidRDefault="00E8137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5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577"/>
            </w:tblGrid>
            <w:tr w:rsidR="00E81372">
              <w:trPr>
                <w:jc w:val="center"/>
              </w:trPr>
              <w:tc>
                <w:tcPr>
                  <w:tcW w:w="65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81372" w:rsidRDefault="000B1F0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E81372" w:rsidRDefault="00E8137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81372" w:rsidRDefault="00E8137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E81372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81372" w:rsidRDefault="000B1F0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2024 год</w:t>
                  </w:r>
                </w:p>
              </w:tc>
            </w:tr>
          </w:tbl>
          <w:p w:rsidR="00E81372" w:rsidRDefault="00E8137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81372" w:rsidRDefault="00E8137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E81372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81372" w:rsidRDefault="000B1F0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E81372" w:rsidRDefault="00E8137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81372" w:rsidRDefault="00E8137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E81372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81372" w:rsidRDefault="000B1F0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E81372" w:rsidRDefault="00E81372">
            <w:pPr>
              <w:spacing w:line="1" w:lineRule="auto"/>
            </w:pPr>
          </w:p>
        </w:tc>
      </w:tr>
    </w:tbl>
    <w:p w:rsidR="00E81372" w:rsidRDefault="00E81372">
      <w:pPr>
        <w:rPr>
          <w:vanish/>
        </w:rPr>
      </w:pPr>
      <w:bookmarkStart w:id="1" w:name="__bookmark_2"/>
      <w:bookmarkEnd w:id="1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834"/>
        <w:gridCol w:w="6637"/>
        <w:gridCol w:w="1700"/>
        <w:gridCol w:w="1700"/>
        <w:gridCol w:w="1700"/>
      </w:tblGrid>
      <w:tr w:rsidR="00E81372">
        <w:trPr>
          <w:tblHeader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277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74"/>
            </w:tblGrid>
            <w:tr w:rsidR="00E81372">
              <w:trPr>
                <w:jc w:val="center"/>
              </w:trPr>
              <w:tc>
                <w:tcPr>
                  <w:tcW w:w="27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81372" w:rsidRDefault="000B1F0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E81372" w:rsidRDefault="00E81372">
            <w:pPr>
              <w:spacing w:line="1" w:lineRule="auto"/>
            </w:pPr>
          </w:p>
        </w:tc>
        <w:tc>
          <w:tcPr>
            <w:tcW w:w="6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81372" w:rsidRDefault="00E8137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5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577"/>
            </w:tblGrid>
            <w:tr w:rsidR="00E81372">
              <w:trPr>
                <w:jc w:val="center"/>
              </w:trPr>
              <w:tc>
                <w:tcPr>
                  <w:tcW w:w="65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81372" w:rsidRDefault="000B1F0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E81372" w:rsidRDefault="00E8137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81372" w:rsidRDefault="00E8137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E81372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81372" w:rsidRDefault="000B1F0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E81372" w:rsidRDefault="00E8137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81372" w:rsidRDefault="00E8137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E81372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81372" w:rsidRDefault="000B1F0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E81372" w:rsidRDefault="00E8137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81372" w:rsidRDefault="00E8137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E81372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81372" w:rsidRDefault="000B1F0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E81372" w:rsidRDefault="00E81372">
            <w:pPr>
              <w:spacing w:line="1" w:lineRule="auto"/>
            </w:pP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13 883 640,0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13 350 878,3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13 658 952,9</w:t>
            </w: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1 01 00000 00 0000 000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9 092 457,8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8 733 997,0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9 389 047,0</w:t>
            </w: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9 092 457,8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8 733 997,0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9 389 047,0</w:t>
            </w: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1 03 00000 00 0000 000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145 492,0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141 189,7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146 039,4</w:t>
            </w: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1 03 02000 01 0000 110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145 492,0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141 189,7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146 039,4</w:t>
            </w: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309 193,8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293 604,0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304 325,0</w:t>
            </w: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1 05 02000 02 0000 110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1 05 03000 01 0000 110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37 307,0</w:t>
            </w: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1 05 04010 02 0000 110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269 918,1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257 243,0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267 018,0</w:t>
            </w: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2 654 147,0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2 664 531,0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2 745 849,0</w:t>
            </w: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1 06 01020 04 0000 110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830 000,0</w:t>
            </w: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1 06 04000 02 0000 110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1 381 017,0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1 401 511,0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1 467 407,0</w:t>
            </w: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1 06 06000 00 0000 110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393 130,0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442 020,0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448 442,0</w:t>
            </w: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1 08 00000 00 0000 000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247 769,0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235 588,0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241 997,0</w:t>
            </w: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638 083,9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631 424,9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614 148,3</w:t>
            </w: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1 11 05000 00 0000 120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490 626,7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506 172,0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506 172,0</w:t>
            </w: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1 11 05012 04 0000 120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351 762,8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367 875,0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367 875,0</w:t>
            </w: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1 11 05024 04 0000 120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30 780,1</w:t>
            </w: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1 11 05034 04 0000 120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125,2</w:t>
            </w: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1 11 05074 04 0000 120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107 391,7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107 391,7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107 391,7</w:t>
            </w: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1 11 05312 04 0000 120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1 11 07014 04 0000 120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1 11 09044 04 0000 120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74 426,3</w:t>
            </w: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1 11 09080 04 0000 120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33 500,0</w:t>
            </w: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1 12 00000 00 0000 000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18 126,3</w:t>
            </w: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1 12 01000 01 0000 120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18 126,3</w:t>
            </w: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601 351,9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527 199,7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93 708,1</w:t>
            </w: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1 13 01994 04 0000 130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509 382,6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526 395,4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92 874,7</w:t>
            </w: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1 13 02064 04 0000 130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833,4</w:t>
            </w: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1 13 02994 04 0000 130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90 897,4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134 072,0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72 483,0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71 038,0</w:t>
            </w: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1 14 01040 04 0000 410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1 14 02040 04 0000 410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2 779,0</w:t>
            </w: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1 14 02040 04 0000 440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1 14 06012 04 0000 430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56 243,8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61 000,0</w:t>
            </w: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1 14 06024 04 0000 430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12 566,3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1 14 06312 04 0000 430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4 059,0</w:t>
            </w: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1 14 13040 04 0000 410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41 198,4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34 674,8</w:t>
            </w: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1 17 05040 04 0000 180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1 17 15020 04 0000 150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Инициативные платежи, зачисляемые в бюджеты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1 17 16000 04 0000 180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неналоговые доходы бюджетов городских округов в части невыясненных поступлений, по которым не осуществлен возврат (уточнение) не позднее трех лет со дня их зачисления на единый счет бюджета городского округа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27 023 932,8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14 309 496,8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11 500 188,8</w:t>
            </w: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27 025 470,8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14 309 496,8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11 500 188,8</w:t>
            </w: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8 990 048,6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3 753 371,7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1 136 039,4</w:t>
            </w: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2 02 20299 04 0000 150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компании "Фонд развития территорий"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1 030 911,3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2 02 20302 04 0000 150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565 181,0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2 02 25021 04 0000 150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стимулированию программ развития жилищного строительства субъектов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180 472,5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2 02 25098 04 0000 150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2 02 25113 04 0000 150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2 02 25171 04 0000 150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2 02 25172 04 0000 150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2 02 25213 04 0000 150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2 02 25243 04 0000 150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2 02 25299 04 0000 150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софинансирование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2 02 25304 04 0000 150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468 961,3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455 403,6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445 649,6</w:t>
            </w: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2 02 25305 04 0000 150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2 02 25394 04 0000 150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приведение в нормативное состояние автомобильных дорог и искусственных дорожных сооружений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379 130,4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2 02 25401 04 0000 150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2 261 105,7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1 714 227,7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2 02 25453 04 0000 150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создание виртуальных концертных залов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2 02 25494 04 0000 150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в целях софинансирования расходных обязательств субъектов Российской Федерации и г. Байконура, возникающих при реализации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88 110,7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2 02 25497 04 0000 150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2 02 25511 04 0000 150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проведение комплексных кадастровых работ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148 379,8</w:t>
            </w: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2 02 25517 04 0000 150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2 02 25519 04 0000 150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2 02 25520 04 0000 150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297 776,7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2 02 25555 04 0000 150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2 02 25599 04 0000 150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2 02 25750 04 0000 150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210 638,1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2 02 29001 04 0000 150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за счет средств резервного фонда Правительства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550 505,1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субсидии бюджетам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35 714,3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2 02 29999 04 0073 150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реализацию инициативных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2 02 29999 04 0078 150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Cубсидии бюджетам городских округов области на 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694 750,9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2 02 29999 04 0083 150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развитие и увеличение пропускной способности сети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83 582,4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2 02 29999 04 0086 150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проведение капитального и текущего ремонта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111 898,4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2 02 29999 04 0087 150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обеспечение условий для создания центров образования цифрового и гуманитарного профилей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4 078,7</w:t>
            </w: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2 02 29999 04 0106 150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2 02 29999 04 0108 150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34 668,8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34 668,8</w:t>
            </w: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2 02 29999 04 0111 150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обеспечение условий для внедрения цифровой образовательной среды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2 02 29999 04 0120 150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21 615,1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2 02 29999 04 0121 150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Cубсидии бюджетам городских округов области на 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251 536,5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2 02 29999 04 0126 150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2 02 29999 04 0130 150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создание новых мест в общеобразовательных организациях (в целях опережающего финансового обеспечения расходных обязательств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2 02 29999 04 0133 150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капитальный ремонт и ремонт автомобильных дорог  местного значения и искусственных сооружений на них в границах городских округов области, входящих в состав Саратовской агломерации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2 02 29999 04 0134 150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Cубсидии бюджетам городских округов области на реализацию регионального проекта (программы) в целях выполнения задач федерального проекта «Жилье» (Стимулирование программ развития жилищного строительства субъектов Российской Федерации)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141 062,5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2 02 29999 04 0136 150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образовательные программы среднего профессионального образования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2 02 29999 04 0137 150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создание новых мест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164 790,8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9 749 503,3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8 612 382,0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8 613 445,1</w:t>
            </w: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6 057 569,5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5 407 149,3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5 407 149,3</w:t>
            </w: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2 02 30024 04 0004 150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2 02 30024 04 0012 150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10 104,7</w:t>
            </w: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2 02 30024 04 0014 150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236 529,0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2 02 30024 04 0027 150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115 903,5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2 02 30024 04 0028 150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13 058,7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21 756,8</w:t>
            </w: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2 02 30024 04 0029 150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10 243,8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10 243,8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10 243,8</w:t>
            </w: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2 02 30024 04 0037 150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2 883 847,1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2 02 30024 04 0038 150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41 366,6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16 870,3</w:t>
            </w: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компенсацию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 - 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2 02 35120 04 0000 150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1 265,5</w:t>
            </w: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2 02 35303 04 0000 150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306 310,4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287 583,4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287 583,4</w:t>
            </w: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8 285 918,9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1 943 743,1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1 750 704,3</w:t>
            </w: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2 02 45050 04 0000 150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2 02 45179 04 0000 150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61 416,4</w:t>
            </w: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2 02 49999 04 0006 150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за счет средств резервного фонда Правительства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61 186,7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2 02 49999 04 0017 150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стимулирующего (поощрительного) характера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2 02 49999 04 0032 150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благоустройству территорий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1 177 674,5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2 02 49999 04 0041 150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238 053,6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2 02 49999 04 0049 150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3 144 503,1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230 306,4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171 555,7</w:t>
            </w: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2 02 49999 04 0067 150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</w:t>
            </w:r>
            <w:r>
              <w:rPr>
                <w:color w:val="000000"/>
                <w:sz w:val="24"/>
                <w:szCs w:val="24"/>
              </w:rPr>
              <w:br/>
              <w:t xml:space="preserve">городских округов области на оснащение и укрепление </w:t>
            </w:r>
            <w:r>
              <w:rPr>
                <w:color w:val="000000"/>
                <w:sz w:val="24"/>
                <w:szCs w:val="24"/>
              </w:rPr>
              <w:br/>
              <w:t>материально-технической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171 092,0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2 02 49999 04 0069 150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строительству крытых ледовых арен (ледовых дворцов)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2 02 49999 04 0070 150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2 02 49999 04 0073 150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приобретение специализированной коммунальной техники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за достижение показателей деятельности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2 02 49999 04 0081 150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</w:t>
            </w:r>
            <w:r>
              <w:rPr>
                <w:color w:val="000000"/>
                <w:sz w:val="24"/>
                <w:szCs w:val="24"/>
              </w:rPr>
              <w:br/>
              <w:t>городских округов области на 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832 233,0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2 02 49999 04 0094 150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укрепление и модернизацию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2 02 49999 04 0096 150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устройство «спортивного ядра» на территории образовательного учреждения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2 02 49999 04 0104 150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коммунальной (водоснабжение) и транспортной (автомобильные дороги) инфраструктурой  земельных участков, предоставленных (подлежащих предоставлению) для жилищного строительства гражданам, имеющим трех и более детей, на территории п.Воробьевка, п.Жасминный, п.Рейник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2 02 49999 04 0109 150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бесперебойного функционирования городского автомобильного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2 02 49999 04 0113 150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206 920,1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социально значимых проектов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2 02 49999 04 0120 150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2 02 49999 04 0127 150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2 02 49999 04 0129 150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п.Воробьевка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строительство, реконструкцию,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2 02 49999 04 0137 150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приведение в нормативное состояние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160 416,0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приобретение специализированной техники для обслуживания трамвайной инфраструктуры и подвижного состава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2 02 49999 04 0141 150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2 02 49999 04 0143 150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реализация мероприятий по изъятию объектов недвижимости для реконструкции линейных объектов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2 18 00000 00 0000 000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2 18 04000 04 0000 150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2 19 00000 00 0000 000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-86 634,3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81372" w:rsidTr="00DE1B96">
        <w:trPr>
          <w:cantSplit/>
        </w:trPr>
        <w:tc>
          <w:tcPr>
            <w:tcW w:w="283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2 19 00000 04 0000 150</w:t>
            </w:r>
          </w:p>
        </w:tc>
        <w:tc>
          <w:tcPr>
            <w:tcW w:w="663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-86 634,3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E813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81372" w:rsidTr="00DE1B96">
        <w:tc>
          <w:tcPr>
            <w:tcW w:w="28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E813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81372" w:rsidRDefault="000B1F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40 907 572,8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27 660 375,1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81372" w:rsidRDefault="000B1F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25 159 141,7</w:t>
            </w:r>
          </w:p>
        </w:tc>
      </w:tr>
    </w:tbl>
    <w:p w:rsidR="00E81372" w:rsidRDefault="00E81372">
      <w:pPr>
        <w:rPr>
          <w:vanish/>
        </w:rPr>
      </w:pPr>
    </w:p>
    <w:sectPr w:rsidR="00E81372" w:rsidSect="00E81372">
      <w:headerReference w:type="default" r:id="rId6"/>
      <w:footerReference w:type="default" r:id="rId7"/>
      <w:pgSz w:w="16837" w:h="11905" w:orient="landscape"/>
      <w:pgMar w:top="170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1D4E" w:rsidRDefault="00981D4E" w:rsidP="00E81372">
      <w:r>
        <w:separator/>
      </w:r>
    </w:p>
  </w:endnote>
  <w:endnote w:type="continuationSeparator" w:id="1">
    <w:p w:rsidR="00981D4E" w:rsidRDefault="00981D4E" w:rsidP="00E813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E81372">
      <w:tc>
        <w:tcPr>
          <w:tcW w:w="14786" w:type="dxa"/>
        </w:tcPr>
        <w:p w:rsidR="00E81372" w:rsidRDefault="000B1F05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E81372" w:rsidRDefault="00E81372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1D4E" w:rsidRDefault="00981D4E" w:rsidP="00E81372">
      <w:r>
        <w:separator/>
      </w:r>
    </w:p>
  </w:footnote>
  <w:footnote w:type="continuationSeparator" w:id="1">
    <w:p w:rsidR="00981D4E" w:rsidRDefault="00981D4E" w:rsidP="00E813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E81372">
      <w:tc>
        <w:tcPr>
          <w:tcW w:w="14786" w:type="dxa"/>
        </w:tcPr>
        <w:p w:rsidR="00E81372" w:rsidRDefault="00BD05BA">
          <w:pPr>
            <w:jc w:val="center"/>
            <w:rPr>
              <w:color w:val="000000"/>
            </w:rPr>
          </w:pPr>
          <w:r>
            <w:fldChar w:fldCharType="begin"/>
          </w:r>
          <w:r w:rsidR="000B1F05">
            <w:rPr>
              <w:color w:val="000000"/>
            </w:rPr>
            <w:instrText>PAGE</w:instrText>
          </w:r>
          <w:r>
            <w:fldChar w:fldCharType="separate"/>
          </w:r>
          <w:r w:rsidR="002C2EFA">
            <w:rPr>
              <w:noProof/>
              <w:color w:val="000000"/>
            </w:rPr>
            <w:t>2</w:t>
          </w:r>
          <w:r>
            <w:fldChar w:fldCharType="end"/>
          </w:r>
        </w:p>
        <w:p w:rsidR="00E81372" w:rsidRDefault="00E81372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81372"/>
    <w:rsid w:val="000B1F05"/>
    <w:rsid w:val="000E4D7A"/>
    <w:rsid w:val="001E2A28"/>
    <w:rsid w:val="002C2EFA"/>
    <w:rsid w:val="005474EE"/>
    <w:rsid w:val="00981D4E"/>
    <w:rsid w:val="00BD05BA"/>
    <w:rsid w:val="00CC69A0"/>
    <w:rsid w:val="00DE1B96"/>
    <w:rsid w:val="00E81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5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E8137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22</Pages>
  <Words>5219</Words>
  <Characters>29749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Никонова Татьяна Александровна</dc:creator>
  <cp:lastModifiedBy>Самсонова Елена Эдуардовна</cp:lastModifiedBy>
  <cp:revision>3</cp:revision>
  <dcterms:created xsi:type="dcterms:W3CDTF">2024-11-21T07:43:00Z</dcterms:created>
  <dcterms:modified xsi:type="dcterms:W3CDTF">2024-11-29T10:38:00Z</dcterms:modified>
</cp:coreProperties>
</file>